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6C00" w14:textId="77777777" w:rsidR="00ED494D" w:rsidRPr="00CF00EA" w:rsidRDefault="00C236BC" w:rsidP="00CF00EA">
      <w:pPr>
        <w:jc w:val="center"/>
        <w:rPr>
          <w:b/>
          <w:u w:val="single"/>
        </w:rPr>
      </w:pPr>
      <w:r w:rsidRPr="00CF00EA">
        <w:rPr>
          <w:b/>
          <w:u w:val="single"/>
        </w:rPr>
        <w:t>MCCAC Meeting Minutes</w:t>
      </w:r>
    </w:p>
    <w:p w14:paraId="783C1CBB" w14:textId="1CF9C7E9" w:rsidR="00C236BC" w:rsidRPr="00A817CF" w:rsidRDefault="002331EB">
      <w:pPr>
        <w:rPr>
          <w:b/>
          <w:i/>
        </w:rPr>
      </w:pPr>
      <w:r w:rsidRPr="00A817CF">
        <w:rPr>
          <w:b/>
          <w:i/>
        </w:rPr>
        <w:t>June 18, 2020</w:t>
      </w:r>
      <w:r w:rsidR="00C236BC" w:rsidRPr="00A817CF">
        <w:rPr>
          <w:b/>
          <w:i/>
        </w:rPr>
        <w:t xml:space="preserve"> – </w:t>
      </w:r>
      <w:r w:rsidRPr="00A817CF">
        <w:rPr>
          <w:b/>
          <w:i/>
        </w:rPr>
        <w:t>ZOOM Conference Call</w:t>
      </w:r>
    </w:p>
    <w:p w14:paraId="474FE890" w14:textId="537CEBBF" w:rsidR="00C236BC" w:rsidRDefault="00C236BC">
      <w:r w:rsidRPr="00A817CF">
        <w:rPr>
          <w:b/>
        </w:rPr>
        <w:t>Attendance:</w:t>
      </w:r>
      <w:r>
        <w:t xml:space="preserve"> Bob </w:t>
      </w:r>
      <w:proofErr w:type="spellStart"/>
      <w:r>
        <w:t>Deuts</w:t>
      </w:r>
      <w:r w:rsidR="00EB6238">
        <w:t>c</w:t>
      </w:r>
      <w:r>
        <w:t>hman</w:t>
      </w:r>
      <w:r w:rsidR="00EB6238">
        <w:t>n</w:t>
      </w:r>
      <w:proofErr w:type="spellEnd"/>
      <w:r>
        <w:t>, Jefferson; Sharon Marquardt, STLCC; Darren Pannier, State Fair; Mike Overman, STLCC; Jim Gerwitz, Mineral Area; Jay Mehrhoff, East Central; Brian Bess, Three Rivers; Tim Brix, St. Charles; Angela Totty, Missouri State-West Plains</w:t>
      </w:r>
      <w:r w:rsidR="002331EB">
        <w:t>, Pat Smith, Moberly CC</w:t>
      </w:r>
    </w:p>
    <w:p w14:paraId="63D4F84C" w14:textId="6FD32A5B" w:rsidR="00C236BC" w:rsidRDefault="002331EB">
      <w:r>
        <w:t>Meeting called to order at Noon</w:t>
      </w:r>
    </w:p>
    <w:p w14:paraId="05F55000" w14:textId="789D6746" w:rsidR="00C236BC" w:rsidRDefault="002331EB">
      <w:r>
        <w:t>Minutes from December 4,</w:t>
      </w:r>
      <w:r w:rsidR="00C236BC">
        <w:t xml:space="preserve"> 2019 meeting were distributed and approved</w:t>
      </w:r>
      <w:r w:rsidR="00CF00EA">
        <w:t xml:space="preserve"> (motion by Jim Gerwitz, second by Sharon Marquardt)</w:t>
      </w:r>
    </w:p>
    <w:p w14:paraId="0D052042" w14:textId="417F7990" w:rsidR="00C236BC" w:rsidRDefault="00C236BC">
      <w:r w:rsidRPr="00CF00EA">
        <w:rPr>
          <w:b/>
        </w:rPr>
        <w:t>Treasurer’s Report</w:t>
      </w:r>
      <w:r>
        <w:t xml:space="preserve"> – Jim Gerwitz provided treasurer’s report.</w:t>
      </w:r>
      <w:r w:rsidR="00CF00EA">
        <w:t xml:space="preserve"> </w:t>
      </w:r>
      <w:r w:rsidR="002331EB">
        <w:t xml:space="preserve">$17,867 (motion Angela Totty, Seconded Bob </w:t>
      </w:r>
      <w:proofErr w:type="spellStart"/>
      <w:r w:rsidR="002331EB">
        <w:t>Deutschmann</w:t>
      </w:r>
      <w:proofErr w:type="spellEnd"/>
      <w:r w:rsidR="002331EB">
        <w:t xml:space="preserve">)- </w:t>
      </w:r>
      <w:r w:rsidR="002331EB" w:rsidRPr="002331EB">
        <w:rPr>
          <w:i/>
        </w:rPr>
        <w:t>Approved</w:t>
      </w:r>
    </w:p>
    <w:p w14:paraId="41C53329" w14:textId="3DB23EB8" w:rsidR="00BF5A2A" w:rsidRDefault="002331EB">
      <w:pPr>
        <w:rPr>
          <w:i/>
        </w:rPr>
      </w:pPr>
      <w:r>
        <w:t xml:space="preserve">Membership dues for 2020-2021 will be suspended for one year. (motion Darren Pannier, Seconded Mike Overman) </w:t>
      </w:r>
      <w:r w:rsidRPr="002331EB">
        <w:rPr>
          <w:i/>
        </w:rPr>
        <w:t>Approved</w:t>
      </w:r>
    </w:p>
    <w:p w14:paraId="7A1CE9B0" w14:textId="11BC520A" w:rsidR="00BF5A2A" w:rsidRPr="00BF5A2A" w:rsidRDefault="00BF5A2A">
      <w:r>
        <w:t xml:space="preserve">Payment to Jay Mehrhoff for serving as President 2019-20 </w:t>
      </w:r>
      <w:r w:rsidR="005A557B">
        <w:t>-</w:t>
      </w:r>
      <w:bookmarkStart w:id="0" w:name="_GoBack"/>
      <w:bookmarkEnd w:id="0"/>
      <w:r>
        <w:t xml:space="preserve">$750.   </w:t>
      </w:r>
    </w:p>
    <w:p w14:paraId="0982CFBF" w14:textId="2F5FBE61" w:rsidR="00C236BC" w:rsidRPr="002331EB" w:rsidRDefault="00C236BC">
      <w:pPr>
        <w:rPr>
          <w:b/>
          <w:u w:val="single"/>
        </w:rPr>
      </w:pPr>
      <w:r w:rsidRPr="002331EB">
        <w:rPr>
          <w:b/>
          <w:u w:val="single"/>
        </w:rPr>
        <w:t>Sport Committee Reports</w:t>
      </w:r>
    </w:p>
    <w:p w14:paraId="071765A2" w14:textId="21245554" w:rsidR="00C236BC" w:rsidRDefault="00C236BC">
      <w:r w:rsidRPr="00CF00EA">
        <w:rPr>
          <w:b/>
        </w:rPr>
        <w:t>Volleyball</w:t>
      </w:r>
      <w:r>
        <w:t xml:space="preserve"> – Conference schedule to be distributed by Angela Totty. </w:t>
      </w:r>
      <w:r w:rsidRPr="002331EB">
        <w:rPr>
          <w:i/>
        </w:rPr>
        <w:t xml:space="preserve"> </w:t>
      </w:r>
      <w:r w:rsidR="002331EB" w:rsidRPr="002331EB">
        <w:rPr>
          <w:i/>
        </w:rPr>
        <w:t>Approved</w:t>
      </w:r>
    </w:p>
    <w:p w14:paraId="6740DF75" w14:textId="557457B6" w:rsidR="00C236BC" w:rsidRDefault="00C236BC">
      <w:r w:rsidRPr="00EB6238">
        <w:rPr>
          <w:b/>
          <w:shd w:val="clear" w:color="auto" w:fill="FFFFFF" w:themeFill="background1"/>
        </w:rPr>
        <w:t>Men’s Soccer</w:t>
      </w:r>
      <w:r>
        <w:t xml:space="preserve"> – </w:t>
      </w:r>
      <w:r w:rsidR="00EB6238">
        <w:t>DI and DII schedules were distributed and all teams will play once for region and once for conference.</w:t>
      </w:r>
      <w:r w:rsidR="002331EB">
        <w:t xml:space="preserve"> Mineral Area adding men’s soccer for fall 2020. Arbiter refund to be sent with discussion with Tom Smith and Rich Banahan. </w:t>
      </w:r>
      <w:r w:rsidR="002331EB" w:rsidRPr="002331EB">
        <w:rPr>
          <w:i/>
        </w:rPr>
        <w:t>Approved</w:t>
      </w:r>
    </w:p>
    <w:p w14:paraId="4C0A7CCE" w14:textId="5E321A32" w:rsidR="00C236BC" w:rsidRDefault="00C236BC">
      <w:r w:rsidRPr="00CF00EA">
        <w:rPr>
          <w:b/>
        </w:rPr>
        <w:t>Women’s Soccer</w:t>
      </w:r>
      <w:r>
        <w:t xml:space="preserve"> – East Centr</w:t>
      </w:r>
      <w:r w:rsidR="002331EB">
        <w:t>al &amp; Mineral Area adding women’s soccer in 2020</w:t>
      </w:r>
      <w:r>
        <w:t>.  Will have 6 of 9 school with women’s soccer</w:t>
      </w:r>
      <w:r w:rsidR="00A817CF">
        <w:t>, 5 DII &amp; 1 DIII</w:t>
      </w:r>
      <w:r>
        <w:t xml:space="preserve">. </w:t>
      </w:r>
      <w:r w:rsidR="002331EB">
        <w:t>Arbiter refund to be sent with discussion with Tom Smith and Rich Banahan.</w:t>
      </w:r>
      <w:r>
        <w:t xml:space="preserve"> </w:t>
      </w:r>
      <w:r w:rsidR="002331EB" w:rsidRPr="002331EB">
        <w:rPr>
          <w:i/>
        </w:rPr>
        <w:t>Approved</w:t>
      </w:r>
    </w:p>
    <w:p w14:paraId="753026BD" w14:textId="0778A8C1" w:rsidR="00C236BC" w:rsidRDefault="00CF00EA">
      <w:r w:rsidRPr="00CF00EA">
        <w:rPr>
          <w:b/>
        </w:rPr>
        <w:t>Women’s Basketball</w:t>
      </w:r>
      <w:r>
        <w:t xml:space="preserve"> – </w:t>
      </w:r>
      <w:r w:rsidR="002331EB">
        <w:t>No updates</w:t>
      </w:r>
    </w:p>
    <w:p w14:paraId="6098F070" w14:textId="1C2B1035" w:rsidR="00CF00EA" w:rsidRDefault="00CF00EA">
      <w:r w:rsidRPr="00CF00EA">
        <w:rPr>
          <w:b/>
        </w:rPr>
        <w:t>Men’s Basketball</w:t>
      </w:r>
      <w:r>
        <w:t xml:space="preserve"> –</w:t>
      </w:r>
      <w:r w:rsidR="002331EB">
        <w:t>No updates</w:t>
      </w:r>
    </w:p>
    <w:p w14:paraId="6F8D1894" w14:textId="48B9A66D" w:rsidR="00CF00EA" w:rsidRDefault="00CF00EA">
      <w:r w:rsidRPr="00CF00EA">
        <w:rPr>
          <w:b/>
        </w:rPr>
        <w:t>Softball</w:t>
      </w:r>
      <w:r w:rsidR="002331EB">
        <w:t xml:space="preserve"> – Partial payout to assignor Dan Mitchler, contact out to bid with GSL for 2020-21. </w:t>
      </w:r>
      <w:r w:rsidR="002331EB" w:rsidRPr="002331EB">
        <w:rPr>
          <w:i/>
        </w:rPr>
        <w:t>Approved</w:t>
      </w:r>
    </w:p>
    <w:p w14:paraId="2B5F9D80" w14:textId="1861EEF9" w:rsidR="00CF00EA" w:rsidRDefault="00CF00EA">
      <w:r w:rsidRPr="00CF00EA">
        <w:rPr>
          <w:b/>
        </w:rPr>
        <w:t>Baseball</w:t>
      </w:r>
      <w:r>
        <w:t xml:space="preserve"> – </w:t>
      </w:r>
      <w:r w:rsidR="002331EB">
        <w:t>Looking for refund from GSL for games not paid.</w:t>
      </w:r>
      <w:r w:rsidR="008F2B79">
        <w:t xml:space="preserve">  Fees for 2020-21 $115 -7 inning game/ $140 9 inning game.</w:t>
      </w:r>
      <w:r w:rsidR="002331EB">
        <w:t xml:space="preserve"> </w:t>
      </w:r>
      <w:r w:rsidR="002331EB" w:rsidRPr="002331EB">
        <w:rPr>
          <w:i/>
        </w:rPr>
        <w:t>Approved</w:t>
      </w:r>
    </w:p>
    <w:p w14:paraId="7B22B7E7" w14:textId="1D1A0420" w:rsidR="00CF00EA" w:rsidRDefault="00CF00EA">
      <w:r w:rsidRPr="00CF00EA">
        <w:rPr>
          <w:b/>
        </w:rPr>
        <w:t>Cross Country</w:t>
      </w:r>
      <w:r>
        <w:t xml:space="preserve"> – </w:t>
      </w:r>
      <w:r w:rsidR="002331EB">
        <w:t>No update</w:t>
      </w:r>
    </w:p>
    <w:p w14:paraId="25A0DA4D" w14:textId="39FEA0EF" w:rsidR="00CF00EA" w:rsidRDefault="00CF00EA">
      <w:r w:rsidRPr="00CF00EA">
        <w:rPr>
          <w:b/>
        </w:rPr>
        <w:t>Fall Sports All-Conference Awards</w:t>
      </w:r>
      <w:r w:rsidR="002331EB">
        <w:t xml:space="preserve"> – All-Conference plaques will be </w:t>
      </w:r>
      <w:r>
        <w:t>distributed by Darren Pannier</w:t>
      </w:r>
      <w:r w:rsidR="002331EB">
        <w:t xml:space="preserve"> via mail and billed to MCCAC-</w:t>
      </w:r>
      <w:r w:rsidR="002331EB" w:rsidRPr="002331EB">
        <w:rPr>
          <w:i/>
        </w:rPr>
        <w:t xml:space="preserve"> Approved</w:t>
      </w:r>
    </w:p>
    <w:p w14:paraId="0198E386" w14:textId="4F21667E" w:rsidR="00CF00EA" w:rsidRPr="00CF00EA" w:rsidRDefault="00CF00EA">
      <w:pPr>
        <w:rPr>
          <w:b/>
        </w:rPr>
      </w:pPr>
      <w:r w:rsidRPr="00CF00EA">
        <w:rPr>
          <w:b/>
        </w:rPr>
        <w:t>New Business</w:t>
      </w:r>
    </w:p>
    <w:p w14:paraId="07299B1B" w14:textId="124899C0" w:rsidR="00CF00EA" w:rsidRDefault="002331EB" w:rsidP="00A817CF">
      <w:pPr>
        <w:pStyle w:val="ListParagraph"/>
        <w:numPr>
          <w:ilvl w:val="0"/>
          <w:numId w:val="1"/>
        </w:numPr>
      </w:pPr>
      <w:r>
        <w:t>Secretary of State filing needs to be completed by Jay Mehrhoff by August 31, 2020</w:t>
      </w:r>
    </w:p>
    <w:p w14:paraId="32075326" w14:textId="5234C37E" w:rsidR="002331EB" w:rsidRDefault="002331EB" w:rsidP="00CF00EA">
      <w:pPr>
        <w:pStyle w:val="ListParagraph"/>
        <w:numPr>
          <w:ilvl w:val="0"/>
          <w:numId w:val="1"/>
        </w:numPr>
      </w:pPr>
      <w:r>
        <w:t>Gene Bess Conference Coach of the Year Award to be awarded in 2020-21, criteria and nomination form to follow</w:t>
      </w:r>
      <w:r w:rsidR="00A817CF">
        <w:t>-</w:t>
      </w:r>
      <w:r w:rsidR="00A817CF" w:rsidRPr="00A817CF">
        <w:rPr>
          <w:i/>
        </w:rPr>
        <w:t xml:space="preserve"> Approved</w:t>
      </w:r>
    </w:p>
    <w:p w14:paraId="7E37164A" w14:textId="683FF813" w:rsidR="002331EB" w:rsidRDefault="002331EB" w:rsidP="00CF00EA">
      <w:pPr>
        <w:pStyle w:val="ListParagraph"/>
        <w:numPr>
          <w:ilvl w:val="0"/>
          <w:numId w:val="1"/>
        </w:numPr>
      </w:pPr>
      <w:r>
        <w:t xml:space="preserve">East Central College, </w:t>
      </w:r>
      <w:r w:rsidR="00A817CF">
        <w:t xml:space="preserve">MCCAC Academic All Sports </w:t>
      </w:r>
      <w:r>
        <w:t xml:space="preserve">Harold </w:t>
      </w:r>
      <w:proofErr w:type="spellStart"/>
      <w:r>
        <w:t>Oetting</w:t>
      </w:r>
      <w:proofErr w:type="spellEnd"/>
      <w:r>
        <w:t xml:space="preserve"> Award </w:t>
      </w:r>
      <w:r w:rsidR="00A817CF">
        <w:t>Winners 2019-20</w:t>
      </w:r>
    </w:p>
    <w:p w14:paraId="30EC7324" w14:textId="77777777" w:rsidR="00A817CF" w:rsidRDefault="002331EB" w:rsidP="00CF00EA">
      <w:pPr>
        <w:rPr>
          <w:b/>
        </w:rPr>
      </w:pPr>
      <w:r>
        <w:rPr>
          <w:b/>
        </w:rPr>
        <w:lastRenderedPageBreak/>
        <w:t>Winter</w:t>
      </w:r>
      <w:r w:rsidR="00CF00EA" w:rsidRPr="00CF00EA">
        <w:rPr>
          <w:b/>
        </w:rPr>
        <w:t xml:space="preserve"> MCCAC AD Meeting –</w:t>
      </w:r>
      <w:r>
        <w:rPr>
          <w:b/>
        </w:rPr>
        <w:t>Dec. 2 ,2020 at 11:00AM Zoom or Helen Fitzgerald’s in St. Louis</w:t>
      </w:r>
      <w:r w:rsidR="00CF00EA" w:rsidRPr="00CF00EA">
        <w:rPr>
          <w:b/>
        </w:rPr>
        <w:t>.</w:t>
      </w:r>
    </w:p>
    <w:p w14:paraId="76277D50" w14:textId="66AA5E31" w:rsidR="00CF00EA" w:rsidRDefault="00CF00EA" w:rsidP="00CF00EA">
      <w:pPr>
        <w:rPr>
          <w:b/>
        </w:rPr>
      </w:pPr>
      <w:r w:rsidRPr="00CF00EA">
        <w:rPr>
          <w:b/>
        </w:rPr>
        <w:t>Lunch provided by MCCAC</w:t>
      </w:r>
    </w:p>
    <w:p w14:paraId="0950E913" w14:textId="79750F7A" w:rsidR="00CF00EA" w:rsidRPr="00CF00EA" w:rsidRDefault="00CF00EA" w:rsidP="00CF00EA">
      <w:r>
        <w:rPr>
          <w:b/>
        </w:rPr>
        <w:t xml:space="preserve">Motion to Adjourn </w:t>
      </w:r>
      <w:r>
        <w:t>(motion Angela Totty, second Darren Pannier)</w:t>
      </w:r>
    </w:p>
    <w:sectPr w:rsidR="00CF00EA" w:rsidRPr="00CF0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21EB5"/>
    <w:multiLevelType w:val="hybridMultilevel"/>
    <w:tmpl w:val="6A04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C"/>
    <w:rsid w:val="002331EB"/>
    <w:rsid w:val="005A557B"/>
    <w:rsid w:val="008F2B79"/>
    <w:rsid w:val="00A817CF"/>
    <w:rsid w:val="00BC658D"/>
    <w:rsid w:val="00BF5A2A"/>
    <w:rsid w:val="00C236BC"/>
    <w:rsid w:val="00CF00EA"/>
    <w:rsid w:val="00EB6238"/>
    <w:rsid w:val="00ED494D"/>
    <w:rsid w:val="00F2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5DDF5"/>
  <w15:chartTrackingRefBased/>
  <w15:docId w15:val="{ED030703-34B6-4016-A63D-7DB74620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BCCA7FE31304CB178F56B5903E10B" ma:contentTypeVersion="13" ma:contentTypeDescription="Create a new document." ma:contentTypeScope="" ma:versionID="8d211ecdc9aef120f1fd2a9e44c94601">
  <xsd:schema xmlns:xsd="http://www.w3.org/2001/XMLSchema" xmlns:xs="http://www.w3.org/2001/XMLSchema" xmlns:p="http://schemas.microsoft.com/office/2006/metadata/properties" xmlns:ns3="dae35c60-69d7-477f-ae29-28bf00d06420" xmlns:ns4="dbf75914-8823-4b51-bea5-409f54677e06" targetNamespace="http://schemas.microsoft.com/office/2006/metadata/properties" ma:root="true" ma:fieldsID="8fca656db770a62db3d216bdc91e4534" ns3:_="" ns4:_="">
    <xsd:import namespace="dae35c60-69d7-477f-ae29-28bf00d06420"/>
    <xsd:import namespace="dbf75914-8823-4b51-bea5-409f54677e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5c60-69d7-477f-ae29-28bf00d06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5914-8823-4b51-bea5-409f54677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B98C2-28D9-4F00-AA7A-CA6355B041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F8F3C6-D74B-4C82-B022-6AC87DB96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DC67F3-72ED-4903-9481-6376E7401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35c60-69d7-477f-ae29-28bf00d06420"/>
    <ds:schemaRef ds:uri="dbf75914-8823-4b51-bea5-409f54677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Totty, Angela D</dc:creator>
  <cp:keywords/>
  <dc:description/>
  <cp:lastModifiedBy>Jay Mehrhoff</cp:lastModifiedBy>
  <cp:revision>5</cp:revision>
  <dcterms:created xsi:type="dcterms:W3CDTF">2020-06-18T18:14:00Z</dcterms:created>
  <dcterms:modified xsi:type="dcterms:W3CDTF">2020-06-18T18:22:00Z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0x010100238BCCA7FE31304CB178F56B5903E10B</vt:lpwstr>
  </property>
</Properties>
</file>